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BD" w:rsidRPr="000D2706" w:rsidRDefault="000D2706" w:rsidP="000D270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D2706">
        <w:rPr>
          <w:rFonts w:ascii="Times New Roman" w:hAnsi="Times New Roman" w:cs="Times New Roman"/>
          <w:sz w:val="32"/>
          <w:szCs w:val="32"/>
        </w:rPr>
        <w:t>Инструкция для работы экспертов в информационной системе «Стипендии»</w:t>
      </w:r>
    </w:p>
    <w:p w:rsidR="000D2706" w:rsidRPr="000D2706" w:rsidRDefault="000D2706">
      <w:pPr>
        <w:rPr>
          <w:rFonts w:ascii="Times New Roman" w:hAnsi="Times New Roman" w:cs="Times New Roman"/>
          <w:sz w:val="24"/>
          <w:szCs w:val="24"/>
        </w:rPr>
      </w:pPr>
    </w:p>
    <w:p w:rsidR="000D2706" w:rsidRPr="000D2706" w:rsidRDefault="000D2706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2706">
        <w:rPr>
          <w:rFonts w:ascii="Times New Roman" w:hAnsi="Times New Roman" w:cs="Times New Roman"/>
          <w:sz w:val="24"/>
          <w:szCs w:val="24"/>
        </w:rPr>
        <w:t xml:space="preserve">На сайте </w:t>
      </w:r>
      <w:hyperlink r:id="rId5" w:history="1">
        <w:r w:rsidRPr="000D270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270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D270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ined</w:t>
        </w:r>
        <w:proofErr w:type="spellEnd"/>
        <w:r w:rsidRPr="000D270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0D270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D2706">
        <w:rPr>
          <w:rFonts w:ascii="Times New Roman" w:hAnsi="Times New Roman" w:cs="Times New Roman"/>
          <w:sz w:val="24"/>
          <w:szCs w:val="24"/>
        </w:rPr>
        <w:t xml:space="preserve"> зай</w:t>
      </w:r>
      <w:r w:rsidR="00FE792E">
        <w:rPr>
          <w:rFonts w:ascii="Times New Roman" w:hAnsi="Times New Roman" w:cs="Times New Roman"/>
          <w:sz w:val="24"/>
          <w:szCs w:val="24"/>
        </w:rPr>
        <w:t>д</w:t>
      </w:r>
      <w:r w:rsidRPr="000D2706">
        <w:rPr>
          <w:rFonts w:ascii="Times New Roman" w:hAnsi="Times New Roman" w:cs="Times New Roman"/>
          <w:sz w:val="24"/>
          <w:szCs w:val="24"/>
        </w:rPr>
        <w:t xml:space="preserve">и в раздел </w:t>
      </w:r>
      <w:r w:rsidRPr="00FE792E">
        <w:rPr>
          <w:rFonts w:ascii="Times New Roman" w:hAnsi="Times New Roman" w:cs="Times New Roman"/>
          <w:b/>
          <w:i/>
          <w:sz w:val="24"/>
          <w:szCs w:val="24"/>
        </w:rPr>
        <w:t>«Стипендии» - «Экспертная комиссия»</w:t>
      </w:r>
      <w:r w:rsidR="00FE792E">
        <w:rPr>
          <w:rFonts w:ascii="Times New Roman" w:hAnsi="Times New Roman" w:cs="Times New Roman"/>
          <w:sz w:val="24"/>
          <w:szCs w:val="24"/>
        </w:rPr>
        <w:br/>
      </w:r>
      <w:r w:rsidR="00FE7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2940" cy="36880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92E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0D2706" w:rsidRPr="000D2706" w:rsidRDefault="000D2706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2706">
        <w:rPr>
          <w:rFonts w:ascii="Times New Roman" w:hAnsi="Times New Roman" w:cs="Times New Roman"/>
          <w:sz w:val="24"/>
          <w:szCs w:val="24"/>
        </w:rPr>
        <w:t xml:space="preserve">Нажать ссылку </w:t>
      </w:r>
      <w:r w:rsidRPr="00FE792E">
        <w:rPr>
          <w:rFonts w:ascii="Times New Roman" w:hAnsi="Times New Roman" w:cs="Times New Roman"/>
          <w:b/>
          <w:i/>
          <w:sz w:val="24"/>
          <w:szCs w:val="24"/>
        </w:rPr>
        <w:t>«Вход в рабочий кабинет»</w:t>
      </w:r>
      <w:r w:rsidR="00FE792E">
        <w:rPr>
          <w:rFonts w:ascii="Times New Roman" w:hAnsi="Times New Roman" w:cs="Times New Roman"/>
          <w:sz w:val="24"/>
          <w:szCs w:val="24"/>
        </w:rPr>
        <w:br/>
      </w:r>
      <w:r w:rsidR="00FE7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0160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2E" w:rsidRPr="00FE792E" w:rsidRDefault="000D2706" w:rsidP="00FE7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792E">
        <w:rPr>
          <w:rFonts w:ascii="Times New Roman" w:hAnsi="Times New Roman" w:cs="Times New Roman"/>
          <w:sz w:val="24"/>
          <w:szCs w:val="24"/>
        </w:rPr>
        <w:lastRenderedPageBreak/>
        <w:t>Ввести имя и пароль для работы в рабочем кабинете.</w:t>
      </w:r>
      <w:r w:rsidR="00FE792E" w:rsidRPr="00FE792E">
        <w:rPr>
          <w:rFonts w:ascii="Times New Roman" w:hAnsi="Times New Roman" w:cs="Times New Roman"/>
          <w:sz w:val="24"/>
          <w:szCs w:val="24"/>
        </w:rPr>
        <w:br/>
      </w:r>
      <w:r w:rsidR="00FE7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92E">
        <w:rPr>
          <w:rFonts w:ascii="Times New Roman" w:hAnsi="Times New Roman" w:cs="Times New Roman"/>
          <w:sz w:val="24"/>
          <w:szCs w:val="24"/>
        </w:rPr>
        <w:br/>
      </w:r>
      <w:r w:rsidR="00FE792E">
        <w:rPr>
          <w:rFonts w:ascii="Times New Roman" w:hAnsi="Times New Roman" w:cs="Times New Roman"/>
          <w:sz w:val="24"/>
          <w:szCs w:val="24"/>
        </w:rPr>
        <w:br/>
        <w:t xml:space="preserve">Нажать на кнопку </w:t>
      </w:r>
      <w:r w:rsidR="00FE792E" w:rsidRPr="00FE792E">
        <w:rPr>
          <w:rFonts w:ascii="Times New Roman" w:hAnsi="Times New Roman" w:cs="Times New Roman"/>
          <w:b/>
          <w:i/>
          <w:sz w:val="24"/>
          <w:szCs w:val="24"/>
        </w:rPr>
        <w:t>«Вход»</w:t>
      </w:r>
      <w:r w:rsidR="00FE792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FE792E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AA77CE" w:rsidRDefault="00AA77CE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Появляется окно для выбора вида стипендии.</w:t>
      </w:r>
      <w:r w:rsidR="00FE792E">
        <w:rPr>
          <w:rFonts w:ascii="Times New Roman" w:hAnsi="Times New Roman" w:cs="Times New Roman"/>
          <w:sz w:val="24"/>
          <w:szCs w:val="24"/>
        </w:rPr>
        <w:br/>
      </w:r>
      <w:r w:rsidR="00FE79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0767" cy="2705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62" cy="27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92E">
        <w:rPr>
          <w:rFonts w:ascii="Times New Roman" w:hAnsi="Times New Roman" w:cs="Times New Roman"/>
          <w:sz w:val="24"/>
          <w:szCs w:val="24"/>
        </w:rPr>
        <w:br/>
      </w:r>
    </w:p>
    <w:p w:rsidR="00012105" w:rsidRDefault="00AA77CE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вида стипендии открывается список претендентов.</w:t>
      </w:r>
      <w:r w:rsidR="00FE792E">
        <w:rPr>
          <w:rFonts w:ascii="Times New Roman" w:hAnsi="Times New Roman" w:cs="Times New Roman"/>
          <w:sz w:val="24"/>
          <w:szCs w:val="24"/>
        </w:rPr>
        <w:br/>
      </w:r>
      <w:r w:rsidR="000D7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25069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55040A">
        <w:rPr>
          <w:rFonts w:ascii="Times New Roman" w:hAnsi="Times New Roman" w:cs="Times New Roman"/>
          <w:sz w:val="24"/>
          <w:szCs w:val="24"/>
        </w:rPr>
        <w:lastRenderedPageBreak/>
        <w:t xml:space="preserve">Первоначально значения столбца «Оценка эксперта» заполнены баллами, согласно методике. Претенденты ранжируются </w:t>
      </w:r>
      <w:proofErr w:type="gramStart"/>
      <w:r w:rsidR="0055040A">
        <w:rPr>
          <w:rFonts w:ascii="Times New Roman" w:hAnsi="Times New Roman" w:cs="Times New Roman"/>
          <w:sz w:val="24"/>
          <w:szCs w:val="24"/>
        </w:rPr>
        <w:t>по среднему арифметическому баллов</w:t>
      </w:r>
      <w:proofErr w:type="gramEnd"/>
      <w:r w:rsidR="0055040A">
        <w:rPr>
          <w:rFonts w:ascii="Times New Roman" w:hAnsi="Times New Roman" w:cs="Times New Roman"/>
          <w:sz w:val="24"/>
          <w:szCs w:val="24"/>
        </w:rPr>
        <w:t>, проставленных экспертами.</w:t>
      </w:r>
      <w:r w:rsidR="0055040A">
        <w:rPr>
          <w:rFonts w:ascii="Times New Roman" w:hAnsi="Times New Roman" w:cs="Times New Roman"/>
          <w:sz w:val="24"/>
          <w:szCs w:val="24"/>
        </w:rPr>
        <w:br/>
        <w:t>Каждый эксперт в таблице списка претендентов видит оценки и решения всех членов экспертной комиссии, но изменять может только свои оценки и своё решение по отбору.</w:t>
      </w:r>
      <w:r w:rsidR="00012105">
        <w:rPr>
          <w:rFonts w:ascii="Times New Roman" w:hAnsi="Times New Roman" w:cs="Times New Roman"/>
          <w:sz w:val="24"/>
          <w:szCs w:val="24"/>
        </w:rPr>
        <w:br/>
      </w:r>
    </w:p>
    <w:p w:rsidR="00AA77CE" w:rsidRPr="00883FD6" w:rsidRDefault="00012105" w:rsidP="000121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FD6">
        <w:rPr>
          <w:rFonts w:ascii="Times New Roman" w:hAnsi="Times New Roman" w:cs="Times New Roman"/>
          <w:sz w:val="24"/>
          <w:szCs w:val="24"/>
        </w:rPr>
        <w:t>Если эксперт не работал с данными претендента (не было ни одного сохранения оценок) – строка претендента окрашена в серый цвет.</w:t>
      </w:r>
      <w:r w:rsidRPr="00883FD6">
        <w:rPr>
          <w:rFonts w:ascii="Times New Roman" w:hAnsi="Times New Roman" w:cs="Times New Roman"/>
          <w:sz w:val="24"/>
          <w:szCs w:val="24"/>
        </w:rPr>
        <w:br/>
        <w:t xml:space="preserve">Если эксперт </w:t>
      </w:r>
      <w:r w:rsidR="00883FD6" w:rsidRPr="00883FD6">
        <w:rPr>
          <w:rFonts w:ascii="Times New Roman" w:hAnsi="Times New Roman" w:cs="Times New Roman"/>
          <w:sz w:val="24"/>
          <w:szCs w:val="24"/>
        </w:rPr>
        <w:t xml:space="preserve">работал с данными </w:t>
      </w:r>
      <w:r w:rsidRPr="00883FD6">
        <w:rPr>
          <w:rFonts w:ascii="Times New Roman" w:hAnsi="Times New Roman" w:cs="Times New Roman"/>
          <w:sz w:val="24"/>
          <w:szCs w:val="24"/>
        </w:rPr>
        <w:t>претендента (изменил оценку, проставленную по методике, или подтвердил её</w:t>
      </w:r>
      <w:r w:rsidR="00883FD6" w:rsidRPr="00883FD6">
        <w:rPr>
          <w:rFonts w:ascii="Times New Roman" w:hAnsi="Times New Roman" w:cs="Times New Roman"/>
          <w:sz w:val="24"/>
          <w:szCs w:val="24"/>
        </w:rPr>
        <w:t xml:space="preserve"> хотя бы в одном блоке</w:t>
      </w:r>
      <w:r w:rsidRPr="00883FD6">
        <w:rPr>
          <w:rFonts w:ascii="Times New Roman" w:hAnsi="Times New Roman" w:cs="Times New Roman"/>
          <w:sz w:val="24"/>
          <w:szCs w:val="24"/>
        </w:rPr>
        <w:t xml:space="preserve">) - строка претендента окрашена в </w:t>
      </w:r>
      <w:r w:rsidR="00883FD6" w:rsidRPr="00883FD6">
        <w:rPr>
          <w:rFonts w:ascii="Times New Roman" w:hAnsi="Times New Roman" w:cs="Times New Roman"/>
          <w:sz w:val="24"/>
          <w:szCs w:val="24"/>
        </w:rPr>
        <w:t>синий</w:t>
      </w:r>
      <w:r w:rsidRPr="00883FD6">
        <w:rPr>
          <w:rFonts w:ascii="Times New Roman" w:hAnsi="Times New Roman" w:cs="Times New Roman"/>
          <w:sz w:val="24"/>
          <w:szCs w:val="24"/>
        </w:rPr>
        <w:t xml:space="preserve"> цвет.</w:t>
      </w:r>
      <w:r w:rsidRPr="00883FD6">
        <w:rPr>
          <w:rFonts w:ascii="Times New Roman" w:hAnsi="Times New Roman" w:cs="Times New Roman"/>
          <w:sz w:val="24"/>
          <w:szCs w:val="24"/>
        </w:rPr>
        <w:br/>
      </w:r>
      <w:r w:rsidR="00F17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3080" cy="2024709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90" cy="20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CE" w:rsidRPr="00883FD6">
        <w:rPr>
          <w:rFonts w:ascii="Times New Roman" w:hAnsi="Times New Roman" w:cs="Times New Roman"/>
          <w:sz w:val="24"/>
          <w:szCs w:val="24"/>
        </w:rPr>
        <w:br/>
      </w:r>
    </w:p>
    <w:p w:rsidR="00F171AE" w:rsidRDefault="00F171AE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решения комиссии не допускать претендента к конкурсу, например, из-за отсутствия пакета документов, надо поставить галочку в столбце </w:t>
      </w:r>
      <w:r w:rsidRPr="00F171AE">
        <w:rPr>
          <w:rFonts w:ascii="Times New Roman" w:hAnsi="Times New Roman" w:cs="Times New Roman"/>
          <w:b/>
          <w:i/>
          <w:sz w:val="24"/>
          <w:szCs w:val="24"/>
        </w:rPr>
        <w:t>«Претендент не рассматривается»</w:t>
      </w:r>
      <w:r w:rsidRPr="00F171AE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3060" cy="23433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6" cy="23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F171AE" w:rsidRDefault="00F171AE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случае строка претендента окрасится в красный цвет и переместится в низ таблицы.</w:t>
      </w:r>
      <w:r>
        <w:rPr>
          <w:rFonts w:ascii="Times New Roman" w:hAnsi="Times New Roman" w:cs="Times New Roman"/>
          <w:sz w:val="24"/>
          <w:szCs w:val="24"/>
        </w:rPr>
        <w:br/>
      </w:r>
      <w:r w:rsidR="000013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4981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54" cy="12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E" w:rsidRDefault="000013CC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Снятие галочки вернет строку претендента в исходное положение.</w:t>
      </w:r>
      <w:r w:rsidR="00F171AE">
        <w:rPr>
          <w:rFonts w:ascii="Times New Roman" w:hAnsi="Times New Roman" w:cs="Times New Roman"/>
          <w:sz w:val="24"/>
          <w:szCs w:val="24"/>
        </w:rPr>
        <w:br/>
      </w:r>
    </w:p>
    <w:p w:rsidR="00AA77CE" w:rsidRDefault="00F171AE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оценки каждого претендента нажимаем на его фамилию.</w:t>
      </w:r>
      <w:r w:rsidR="003879C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3C7F0" wp14:editId="7869EF11">
            <wp:extent cx="5669280" cy="168329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56" cy="16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80B">
        <w:rPr>
          <w:rFonts w:ascii="Times New Roman" w:hAnsi="Times New Roman" w:cs="Times New Roman"/>
          <w:sz w:val="24"/>
          <w:szCs w:val="24"/>
        </w:rPr>
        <w:br/>
      </w:r>
    </w:p>
    <w:p w:rsidR="00CF6367" w:rsidRDefault="00CF6367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Открывается окно с достижениями выбранного претендента. </w:t>
      </w:r>
      <w:r w:rsidR="001F380B">
        <w:rPr>
          <w:rFonts w:ascii="Times New Roman" w:hAnsi="Times New Roman" w:cs="Times New Roman"/>
          <w:sz w:val="24"/>
          <w:szCs w:val="24"/>
        </w:rPr>
        <w:br/>
      </w:r>
      <w:r w:rsidR="001F38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8443" cy="2583180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64" cy="25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80B">
        <w:rPr>
          <w:rFonts w:ascii="Times New Roman" w:hAnsi="Times New Roman" w:cs="Times New Roman"/>
          <w:sz w:val="24"/>
          <w:szCs w:val="24"/>
        </w:rPr>
        <w:br/>
      </w:r>
    </w:p>
    <w:p w:rsidR="00CF6367" w:rsidRDefault="00CF6367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 в строке достижения ссылка на прикрепленные сканы по каждому достижению</w:t>
      </w:r>
      <w:r>
        <w:rPr>
          <w:rFonts w:ascii="Times New Roman" w:hAnsi="Times New Roman" w:cs="Times New Roman"/>
          <w:sz w:val="24"/>
          <w:szCs w:val="24"/>
        </w:rPr>
        <w:br/>
      </w:r>
      <w:r w:rsidR="000A38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1213" cy="2796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46" cy="27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По нажатию на неё открывается окно с табличкой прикрепленных сканов, просмотреть которые можно, нажав на ссылку в столбце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Скан»</w:t>
      </w:r>
      <w:r w:rsidR="000A3807">
        <w:rPr>
          <w:rFonts w:ascii="Times New Roman" w:hAnsi="Times New Roman" w:cs="Times New Roman"/>
          <w:sz w:val="24"/>
          <w:szCs w:val="24"/>
        </w:rPr>
        <w:br/>
      </w:r>
      <w:r w:rsidR="009336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8927" cy="1737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87" cy="1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6B3">
        <w:rPr>
          <w:rFonts w:ascii="Times New Roman" w:hAnsi="Times New Roman" w:cs="Times New Roman"/>
          <w:sz w:val="24"/>
          <w:szCs w:val="24"/>
        </w:rPr>
        <w:br/>
      </w:r>
      <w:r w:rsidR="000A3807">
        <w:rPr>
          <w:rFonts w:ascii="Times New Roman" w:hAnsi="Times New Roman" w:cs="Times New Roman"/>
          <w:sz w:val="24"/>
          <w:szCs w:val="24"/>
        </w:rPr>
        <w:br/>
        <w:t>Сканы</w:t>
      </w:r>
      <w:proofErr w:type="gramEnd"/>
      <w:r w:rsidR="000A3807">
        <w:rPr>
          <w:rFonts w:ascii="Times New Roman" w:hAnsi="Times New Roman" w:cs="Times New Roman"/>
          <w:sz w:val="24"/>
          <w:szCs w:val="24"/>
        </w:rPr>
        <w:t xml:space="preserve"> характеристики-рекомендации и приложения к характеристике-рекомендации расположены слева от фамилии претендента.</w:t>
      </w:r>
      <w:r w:rsidR="000A3807">
        <w:rPr>
          <w:rFonts w:ascii="Times New Roman" w:hAnsi="Times New Roman" w:cs="Times New Roman"/>
          <w:sz w:val="24"/>
          <w:szCs w:val="24"/>
        </w:rPr>
        <w:br/>
      </w:r>
      <w:r w:rsidR="000A38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9245" cy="24155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06" cy="24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807">
        <w:rPr>
          <w:rFonts w:ascii="Times New Roman" w:hAnsi="Times New Roman" w:cs="Times New Roman"/>
          <w:sz w:val="24"/>
          <w:szCs w:val="24"/>
        </w:rPr>
        <w:br/>
      </w:r>
    </w:p>
    <w:p w:rsidR="00CB7869" w:rsidRDefault="00CF6367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Если мнение эксперта отличаются от оценки, поставленной по методике – эксперт может её поменять в столбце </w:t>
      </w:r>
      <w:r w:rsidR="00A439DB">
        <w:rPr>
          <w:rFonts w:ascii="Times New Roman" w:hAnsi="Times New Roman" w:cs="Times New Roman"/>
          <w:sz w:val="24"/>
          <w:szCs w:val="24"/>
        </w:rPr>
        <w:t>«Оценка эксперта»</w:t>
      </w:r>
    </w:p>
    <w:p w:rsidR="0055040A" w:rsidRDefault="00D86478" w:rsidP="00CB78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C4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4960" cy="14492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49" cy="1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844">
        <w:rPr>
          <w:rFonts w:ascii="Times New Roman" w:hAnsi="Times New Roman" w:cs="Times New Roman"/>
          <w:sz w:val="24"/>
          <w:szCs w:val="24"/>
        </w:rPr>
        <w:br/>
      </w:r>
    </w:p>
    <w:p w:rsidR="00A439DB" w:rsidRDefault="00A439DB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работы с каждым блоком данных претендента для изменения оценки или подтверждения оценки по методике необходимо нажать кнопку «Сохранить оценки эксперта блока №…», </w:t>
      </w:r>
      <w:r w:rsidR="00FC4844">
        <w:rPr>
          <w:rFonts w:ascii="Times New Roman" w:hAnsi="Times New Roman" w:cs="Times New Roman"/>
          <w:sz w:val="24"/>
          <w:szCs w:val="24"/>
        </w:rPr>
        <w:br/>
      </w:r>
      <w:r w:rsidR="00FC4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6692" cy="1493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61" cy="14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844">
        <w:rPr>
          <w:rFonts w:ascii="Times New Roman" w:hAnsi="Times New Roman" w:cs="Times New Roman"/>
          <w:sz w:val="24"/>
          <w:szCs w:val="24"/>
        </w:rPr>
        <w:br/>
      </w:r>
      <w:r w:rsidR="00FC4844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sz w:val="24"/>
          <w:szCs w:val="24"/>
        </w:rPr>
        <w:t xml:space="preserve">после чего строки блока окрашиваются в </w:t>
      </w:r>
      <w:r w:rsidR="00883FD6">
        <w:rPr>
          <w:rFonts w:ascii="Times New Roman" w:hAnsi="Times New Roman" w:cs="Times New Roman"/>
          <w:sz w:val="24"/>
          <w:szCs w:val="24"/>
        </w:rPr>
        <w:t>синий</w:t>
      </w:r>
      <w:r>
        <w:rPr>
          <w:rFonts w:ascii="Times New Roman" w:hAnsi="Times New Roman" w:cs="Times New Roman"/>
          <w:sz w:val="24"/>
          <w:szCs w:val="24"/>
        </w:rPr>
        <w:t xml:space="preserve"> цвет. </w:t>
      </w:r>
      <w:r w:rsidR="00FC4844">
        <w:rPr>
          <w:rFonts w:ascii="Times New Roman" w:hAnsi="Times New Roman" w:cs="Times New Roman"/>
          <w:sz w:val="24"/>
          <w:szCs w:val="24"/>
        </w:rPr>
        <w:br/>
      </w:r>
      <w:r w:rsidR="005424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14706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84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Оценки по блокам можно менять многократно. Работать с блоками можно в любом порядке.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A439DB" w:rsidRDefault="00A634CC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Мнение эксперта по отбору конкретного претендента на назначение стипендии можно отметить, как</w:t>
      </w:r>
      <w:r w:rsidR="007D69AA">
        <w:rPr>
          <w:rFonts w:ascii="Times New Roman" w:hAnsi="Times New Roman" w:cs="Times New Roman"/>
          <w:sz w:val="24"/>
          <w:szCs w:val="24"/>
        </w:rPr>
        <w:t xml:space="preserve"> в окне с достижения данного претендента, </w:t>
      </w:r>
      <w:r w:rsidR="007D69AA">
        <w:rPr>
          <w:rFonts w:ascii="Times New Roman" w:hAnsi="Times New Roman" w:cs="Times New Roman"/>
          <w:sz w:val="24"/>
          <w:szCs w:val="24"/>
        </w:rPr>
        <w:br/>
      </w:r>
      <w:r w:rsidR="009E69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4980" cy="152601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00" cy="15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AA">
        <w:rPr>
          <w:rFonts w:ascii="Times New Roman" w:hAnsi="Times New Roman" w:cs="Times New Roman"/>
          <w:sz w:val="24"/>
          <w:szCs w:val="24"/>
        </w:rPr>
        <w:br/>
        <w:t>так и в окне со списком всех претендентов</w:t>
      </w:r>
      <w:r w:rsidR="007D69AA">
        <w:rPr>
          <w:rFonts w:ascii="Times New Roman" w:hAnsi="Times New Roman" w:cs="Times New Roman"/>
          <w:sz w:val="24"/>
          <w:szCs w:val="24"/>
        </w:rPr>
        <w:br/>
      </w:r>
      <w:r w:rsidR="000D7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9280" cy="198679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26" cy="19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AA">
        <w:rPr>
          <w:rFonts w:ascii="Times New Roman" w:hAnsi="Times New Roman" w:cs="Times New Roman"/>
          <w:sz w:val="24"/>
          <w:szCs w:val="24"/>
        </w:rPr>
        <w:br/>
      </w:r>
    </w:p>
    <w:p w:rsidR="007D69AA" w:rsidRDefault="007D69AA" w:rsidP="000D27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«Претендент отобран комиссией» заполняется по общему решению комиссии из кабинета любого эксперта</w:t>
      </w:r>
      <w:r w:rsidR="00CB7869">
        <w:rPr>
          <w:rFonts w:ascii="Times New Roman" w:hAnsi="Times New Roman" w:cs="Times New Roman"/>
          <w:sz w:val="24"/>
          <w:szCs w:val="24"/>
        </w:rPr>
        <w:t>, после чего строка окрашивается в зеленый цвет</w:t>
      </w:r>
      <w:r w:rsidR="009E692D">
        <w:rPr>
          <w:rFonts w:ascii="Times New Roman" w:hAnsi="Times New Roman" w:cs="Times New Roman"/>
          <w:sz w:val="24"/>
          <w:szCs w:val="24"/>
        </w:rPr>
        <w:br/>
      </w:r>
      <w:r w:rsidR="007A78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767" cy="166878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32" cy="16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2D" w:rsidRDefault="009E692D" w:rsidP="00AA77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Общее</w:t>
      </w:r>
      <w:r w:rsidR="008F4E60" w:rsidRPr="009E692D">
        <w:rPr>
          <w:rFonts w:ascii="Times New Roman" w:hAnsi="Times New Roman" w:cs="Times New Roman"/>
          <w:sz w:val="24"/>
          <w:szCs w:val="24"/>
        </w:rPr>
        <w:t xml:space="preserve"> </w:t>
      </w:r>
      <w:r w:rsidRPr="009E692D">
        <w:rPr>
          <w:rFonts w:ascii="Times New Roman" w:hAnsi="Times New Roman" w:cs="Times New Roman"/>
          <w:sz w:val="24"/>
          <w:szCs w:val="24"/>
        </w:rPr>
        <w:t>количество отобранных претендентов не может превышать квоты.</w:t>
      </w:r>
      <w:r w:rsidR="00CB7869">
        <w:rPr>
          <w:rFonts w:ascii="Times New Roman" w:hAnsi="Times New Roman" w:cs="Times New Roman"/>
          <w:sz w:val="24"/>
          <w:szCs w:val="24"/>
        </w:rPr>
        <w:t xml:space="preserve"> Количество претендентов, отобранных в приказ отображается в шапке таблицы</w:t>
      </w:r>
      <w:r w:rsidR="00F171AE">
        <w:rPr>
          <w:rFonts w:ascii="Times New Roman" w:hAnsi="Times New Roman" w:cs="Times New Roman"/>
          <w:sz w:val="24"/>
          <w:szCs w:val="24"/>
        </w:rPr>
        <w:br/>
      </w:r>
      <w:r w:rsidR="00F17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3540" cy="2068991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18" cy="20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2D" w:rsidRDefault="009E692D" w:rsidP="009E692D">
      <w:pPr>
        <w:rPr>
          <w:rFonts w:ascii="Times New Roman" w:hAnsi="Times New Roman" w:cs="Times New Roman"/>
          <w:sz w:val="24"/>
          <w:szCs w:val="24"/>
        </w:rPr>
      </w:pPr>
    </w:p>
    <w:p w:rsidR="009E692D" w:rsidRDefault="009E692D" w:rsidP="009E692D">
      <w:pPr>
        <w:rPr>
          <w:rFonts w:ascii="Times New Roman" w:hAnsi="Times New Roman" w:cs="Times New Roman"/>
          <w:sz w:val="24"/>
          <w:szCs w:val="24"/>
        </w:rPr>
      </w:pPr>
    </w:p>
    <w:p w:rsidR="007860C6" w:rsidRDefault="00870DB6" w:rsidP="009E692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ОБРАТИТЬ ВНИМАНИЕ! </w:t>
      </w:r>
    </w:p>
    <w:p w:rsidR="008C351F" w:rsidRDefault="007860C6" w:rsidP="009E69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870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</w:t>
      </w:r>
      <w:proofErr w:type="gramStart"/>
      <w:r w:rsidR="00870DB6">
        <w:rPr>
          <w:rFonts w:ascii="Times New Roman" w:hAnsi="Times New Roman" w:cs="Times New Roman"/>
          <w:color w:val="000000" w:themeColor="text1"/>
          <w:sz w:val="24"/>
          <w:szCs w:val="24"/>
        </w:rPr>
        <w:t>методике</w:t>
      </w:r>
      <w:r w:rsidR="008C35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ряда достижений</w:t>
      </w:r>
      <w:proofErr w:type="gramEnd"/>
      <w:r w:rsidR="008C35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существуют ограничения:</w:t>
      </w:r>
    </w:p>
    <w:p w:rsidR="00B34921" w:rsidRDefault="008C351F" w:rsidP="009E69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для статей, публикуемых в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журналах </w:t>
      </w:r>
      <w:r w:rsidR="00870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списка РИНЦ, </w:t>
      </w:r>
      <w:r w:rsidR="00B34921" w:rsidRPr="00B34921">
        <w:rPr>
          <w:rFonts w:ascii="Times New Roman" w:hAnsi="Times New Roman" w:cs="Times New Roman"/>
          <w:color w:val="000000" w:themeColor="text1"/>
          <w:sz w:val="24"/>
          <w:szCs w:val="24"/>
        </w:rPr>
        <w:t>не входя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щих</w:t>
      </w:r>
      <w:r w:rsidR="00B34921" w:rsidRPr="00B34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списки ВАК и RSCI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34921" w:rsidRPr="00B34921">
        <w:rPr>
          <w:rFonts w:ascii="Times New Roman" w:hAnsi="Times New Roman" w:cs="Times New Roman"/>
          <w:color w:val="000000" w:themeColor="text1"/>
          <w:sz w:val="24"/>
          <w:szCs w:val="24"/>
        </w:rPr>
        <w:t>4 балла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статью) - </w:t>
      </w:r>
      <w:r w:rsidR="00B34921" w:rsidRPr="00B34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максимальное количество баллов, набранных по данной категории научных статей ограничено 12 баллами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т.е. оцениваются только 3 статьи, остальные имеют нулевой вес;</w:t>
      </w:r>
    </w:p>
    <w:p w:rsidR="00AA77CE" w:rsidRDefault="008C351F" w:rsidP="009E6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4921">
        <w:rPr>
          <w:rFonts w:ascii="Times New Roman" w:hAnsi="Times New Roman" w:cs="Times New Roman"/>
          <w:sz w:val="24"/>
          <w:szCs w:val="24"/>
        </w:rPr>
        <w:t>для</w:t>
      </w:r>
      <w:r w:rsidR="00B34921" w:rsidRPr="00B34921">
        <w:rPr>
          <w:rFonts w:ascii="Times New Roman" w:hAnsi="Times New Roman" w:cs="Times New Roman"/>
          <w:sz w:val="24"/>
          <w:szCs w:val="24"/>
        </w:rPr>
        <w:t xml:space="preserve"> категории «Статьи, опубликованные в прочих научных журналах и изданиях»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34921" w:rsidRPr="00B34921">
        <w:rPr>
          <w:rFonts w:ascii="Times New Roman" w:hAnsi="Times New Roman" w:cs="Times New Roman"/>
          <w:sz w:val="24"/>
          <w:szCs w:val="24"/>
        </w:rPr>
        <w:t>3 балла</w:t>
      </w:r>
      <w:r>
        <w:rPr>
          <w:rFonts w:ascii="Times New Roman" w:hAnsi="Times New Roman" w:cs="Times New Roman"/>
          <w:sz w:val="24"/>
          <w:szCs w:val="24"/>
        </w:rPr>
        <w:t xml:space="preserve"> за статью) - </w:t>
      </w:r>
      <w:r w:rsidRPr="008C351F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баллов, набранных по данной категории научных статей ограничено 12 баллами, т.е. оцениваются только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351F">
        <w:rPr>
          <w:rFonts w:ascii="Times New Roman" w:hAnsi="Times New Roman" w:cs="Times New Roman"/>
          <w:sz w:val="24"/>
          <w:szCs w:val="24"/>
        </w:rPr>
        <w:t xml:space="preserve"> статьи, остальные имеют нулевой вес;</w:t>
      </w:r>
    </w:p>
    <w:p w:rsidR="000D2706" w:rsidRDefault="008C351F" w:rsidP="000D2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8C351F">
        <w:rPr>
          <w:rFonts w:ascii="Times New Roman" w:hAnsi="Times New Roman" w:cs="Times New Roman"/>
          <w:sz w:val="24"/>
          <w:szCs w:val="24"/>
        </w:rPr>
        <w:t>ля категории «Прочие публикации в материалах конференций»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C351F">
        <w:rPr>
          <w:rFonts w:ascii="Times New Roman" w:hAnsi="Times New Roman" w:cs="Times New Roman"/>
          <w:sz w:val="24"/>
          <w:szCs w:val="24"/>
        </w:rPr>
        <w:t>2 балла за статью) - максимальное количество баллов, набранных по данной категории научных статей ограничено 1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8C351F">
        <w:rPr>
          <w:rFonts w:ascii="Times New Roman" w:hAnsi="Times New Roman" w:cs="Times New Roman"/>
          <w:sz w:val="24"/>
          <w:szCs w:val="24"/>
        </w:rPr>
        <w:t xml:space="preserve">баллами, т.е. оцениваются только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C351F">
        <w:rPr>
          <w:rFonts w:ascii="Times New Roman" w:hAnsi="Times New Roman" w:cs="Times New Roman"/>
          <w:sz w:val="24"/>
          <w:szCs w:val="24"/>
        </w:rPr>
        <w:t xml:space="preserve"> стат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8C351F">
        <w:rPr>
          <w:rFonts w:ascii="Times New Roman" w:hAnsi="Times New Roman" w:cs="Times New Roman"/>
          <w:sz w:val="24"/>
          <w:szCs w:val="24"/>
        </w:rPr>
        <w:t>, остальные имеют нулевой вес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60C6" w:rsidRPr="000D2706" w:rsidRDefault="007860C6" w:rsidP="000D27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Блоки 7 и 8 методикой не предусматривались. По данным блокам учитываются только баллы, проставленные экспертной комиссией. </w:t>
      </w:r>
    </w:p>
    <w:sectPr w:rsidR="007860C6" w:rsidRPr="000D2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25498"/>
    <w:multiLevelType w:val="hybridMultilevel"/>
    <w:tmpl w:val="A77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A10"/>
    <w:rsid w:val="000013CC"/>
    <w:rsid w:val="00012105"/>
    <w:rsid w:val="000A3807"/>
    <w:rsid w:val="000D2706"/>
    <w:rsid w:val="000D74B1"/>
    <w:rsid w:val="001F380B"/>
    <w:rsid w:val="003879CF"/>
    <w:rsid w:val="005424F4"/>
    <w:rsid w:val="0055040A"/>
    <w:rsid w:val="007860C6"/>
    <w:rsid w:val="007A7891"/>
    <w:rsid w:val="007D69AA"/>
    <w:rsid w:val="00870DB6"/>
    <w:rsid w:val="00883FD6"/>
    <w:rsid w:val="008C351F"/>
    <w:rsid w:val="008F4E60"/>
    <w:rsid w:val="0092549A"/>
    <w:rsid w:val="009336B3"/>
    <w:rsid w:val="009E692D"/>
    <w:rsid w:val="00A439DB"/>
    <w:rsid w:val="00A634CC"/>
    <w:rsid w:val="00AA77CE"/>
    <w:rsid w:val="00B34921"/>
    <w:rsid w:val="00B93A10"/>
    <w:rsid w:val="00CB7869"/>
    <w:rsid w:val="00CF6367"/>
    <w:rsid w:val="00D01BBD"/>
    <w:rsid w:val="00D86478"/>
    <w:rsid w:val="00F00C16"/>
    <w:rsid w:val="00F171AE"/>
    <w:rsid w:val="00FC4844"/>
    <w:rsid w:val="00FE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997ED-CAB5-4C80-8B60-8CAF529C8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7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27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ined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Ash-Svet</dc:creator>
  <cp:keywords/>
  <dc:description/>
  <cp:lastModifiedBy>Ash-Svet</cp:lastModifiedBy>
  <cp:revision>2</cp:revision>
  <dcterms:created xsi:type="dcterms:W3CDTF">2017-07-11T12:15:00Z</dcterms:created>
  <dcterms:modified xsi:type="dcterms:W3CDTF">2017-07-11T12:15:00Z</dcterms:modified>
</cp:coreProperties>
</file>