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B6" w:rsidRDefault="003967B6" w:rsidP="003967B6">
      <w:pPr>
        <w:jc w:val="center"/>
        <w:rPr>
          <w:b/>
        </w:rPr>
      </w:pPr>
      <w:r w:rsidRPr="003967B6">
        <w:rPr>
          <w:b/>
        </w:rPr>
        <w:t xml:space="preserve">Инструкция по заполнению форм Части </w:t>
      </w:r>
      <w:proofErr w:type="gramStart"/>
      <w:r w:rsidR="00EE482F">
        <w:rPr>
          <w:b/>
        </w:rPr>
        <w:t>2  «</w:t>
      </w:r>
      <w:proofErr w:type="gramEnd"/>
      <w:r w:rsidR="00EE482F" w:rsidRPr="00EE482F">
        <w:rPr>
          <w:b/>
        </w:rPr>
        <w:t xml:space="preserve">Сведения о выполняемых работах </w:t>
      </w:r>
      <w:r w:rsidR="00D21518" w:rsidRPr="00D21518">
        <w:rPr>
          <w:b/>
        </w:rPr>
        <w:t>связанных с проведением научно-исследовательских работ (фундаментальных научных исследований, прикладных научных исследований и экспериментальных разработок) - Проведение научно-исследовательских работ</w:t>
      </w:r>
      <w:r w:rsidR="008C45C5">
        <w:rPr>
          <w:b/>
        </w:rPr>
        <w:t>»</w:t>
      </w:r>
      <w:r w:rsidRPr="003967B6">
        <w:rPr>
          <w:b/>
        </w:rPr>
        <w:t>.</w:t>
      </w:r>
      <w:r w:rsidR="00EE482F">
        <w:rPr>
          <w:b/>
        </w:rPr>
        <w:t xml:space="preserve"> </w:t>
      </w:r>
    </w:p>
    <w:p w:rsidR="00D21518" w:rsidRPr="003967B6" w:rsidRDefault="00D21518" w:rsidP="00D21518">
      <w:pPr>
        <w:jc w:val="center"/>
        <w:rPr>
          <w:b/>
        </w:rPr>
      </w:pPr>
      <w:r>
        <w:rPr>
          <w:b/>
        </w:rPr>
        <w:t xml:space="preserve">Заполнение блока </w:t>
      </w:r>
      <w:r w:rsidRPr="00D21518">
        <w:rPr>
          <w:b/>
          <w:i/>
        </w:rPr>
        <w:t>«Информация об исполнителе»</w:t>
      </w:r>
    </w:p>
    <w:p w:rsidR="006761CF" w:rsidRDefault="002022A4" w:rsidP="00D21518">
      <w:pPr>
        <w:pStyle w:val="a3"/>
        <w:numPr>
          <w:ilvl w:val="0"/>
          <w:numId w:val="1"/>
        </w:numPr>
        <w:ind w:left="567" w:hanging="283"/>
      </w:pPr>
      <w:r w:rsidRPr="002022A4">
        <w:t xml:space="preserve">Нажать ссылку </w:t>
      </w:r>
      <w:r w:rsidRPr="009727D3">
        <w:rPr>
          <w:b/>
          <w:i/>
        </w:rPr>
        <w:t>«</w:t>
      </w:r>
      <w:proofErr w:type="gramStart"/>
      <w:r w:rsidRPr="009727D3">
        <w:rPr>
          <w:b/>
          <w:i/>
        </w:rPr>
        <w:t>Ввести  данные</w:t>
      </w:r>
      <w:proofErr w:type="gramEnd"/>
      <w:r w:rsidRPr="009727D3">
        <w:rPr>
          <w:i/>
        </w:rPr>
        <w:t>»</w:t>
      </w:r>
      <w:r>
        <w:t xml:space="preserve"> в строке </w:t>
      </w:r>
      <w:r w:rsidR="00AF0886" w:rsidRPr="00AF0886">
        <w:rPr>
          <w:b/>
          <w:i/>
        </w:rPr>
        <w:t>«</w:t>
      </w:r>
      <w:r w:rsidR="00D21518" w:rsidRPr="00D21518">
        <w:rPr>
          <w:b/>
          <w:i/>
        </w:rPr>
        <w:t>Сведения о выполняемых работах не связанных с проведением научно-исследовательских работ (фундаментальных научных исследований, прикладных научных исследований и экспериментальных разработок) - Проведение научно-исследовательских работ</w:t>
      </w:r>
      <w:r w:rsidR="00AF0886" w:rsidRPr="00AF0886">
        <w:rPr>
          <w:b/>
          <w:i/>
        </w:rPr>
        <w:t>»</w:t>
      </w:r>
      <w:r w:rsidR="00AF0886">
        <w:t xml:space="preserve"> блока </w:t>
      </w:r>
      <w:r w:rsidR="00AF0886" w:rsidRPr="00AF0886">
        <w:rPr>
          <w:b/>
          <w:i/>
        </w:rPr>
        <w:t>«Часть 2. Сведения о выполняемых работах»</w:t>
      </w:r>
      <w:r w:rsidR="00AF0886">
        <w:rPr>
          <w:b/>
          <w:i/>
        </w:rPr>
        <w:t>.</w:t>
      </w:r>
    </w:p>
    <w:p w:rsidR="009C3658" w:rsidRDefault="009727D3" w:rsidP="00D21518">
      <w:pPr>
        <w:pStyle w:val="a3"/>
        <w:numPr>
          <w:ilvl w:val="0"/>
          <w:numId w:val="1"/>
        </w:numPr>
        <w:ind w:left="567" w:hanging="283"/>
      </w:pPr>
      <w:r>
        <w:t>В появившемся окне заполнить строки блока «Сведения об исполнителе».</w:t>
      </w:r>
      <w:r>
        <w:br/>
        <w:t xml:space="preserve">Статус сбора выбрать </w:t>
      </w:r>
      <w:r w:rsidRPr="009727D3">
        <w:rPr>
          <w:b/>
          <w:i/>
        </w:rPr>
        <w:t>«В работе»</w:t>
      </w:r>
      <w:r w:rsidRPr="009727D3">
        <w:rPr>
          <w:i/>
        </w:rPr>
        <w:t>.</w:t>
      </w:r>
      <w:r>
        <w:br/>
        <w:t xml:space="preserve">Нажать кнопку </w:t>
      </w:r>
      <w:r w:rsidRPr="009727D3">
        <w:rPr>
          <w:b/>
          <w:i/>
        </w:rPr>
        <w:t>«Сохранить информацию об исполнителе».</w:t>
      </w:r>
      <w:r>
        <w:br/>
      </w:r>
      <w:proofErr w:type="gramStart"/>
      <w:r>
        <w:t>В</w:t>
      </w:r>
      <w:proofErr w:type="gramEnd"/>
      <w:r>
        <w:t xml:space="preserve"> случае корректного заполнения появится надпись </w:t>
      </w:r>
      <w:r w:rsidRPr="009727D3">
        <w:rPr>
          <w:b/>
          <w:i/>
        </w:rPr>
        <w:t>«Данные успешно добавлены»</w:t>
      </w:r>
      <w:r>
        <w:t xml:space="preserve">, </w:t>
      </w:r>
      <w:r w:rsidR="009C3658">
        <w:t xml:space="preserve">Нажать ссылку </w:t>
      </w:r>
      <w:r w:rsidR="009C3658" w:rsidRPr="005C3E98">
        <w:rPr>
          <w:b/>
          <w:i/>
        </w:rPr>
        <w:t>«Продолжить работу»</w:t>
      </w:r>
      <w:r w:rsidR="009C3658">
        <w:t>.</w:t>
      </w:r>
    </w:p>
    <w:p w:rsidR="00DF3501" w:rsidRDefault="009C3658" w:rsidP="00D21518">
      <w:pPr>
        <w:pStyle w:val="a3"/>
        <w:numPr>
          <w:ilvl w:val="0"/>
          <w:numId w:val="1"/>
        </w:numPr>
        <w:ind w:left="567" w:hanging="283"/>
      </w:pPr>
      <w:r>
        <w:t>Е</w:t>
      </w:r>
      <w:r w:rsidR="00402CA2">
        <w:t>сли данные внесены не полностью</w:t>
      </w:r>
      <w:r>
        <w:t>, то под блоком информации об исполнителе появится перечень незаполненных полей (красным шрифтом).</w:t>
      </w:r>
    </w:p>
    <w:p w:rsidR="00D21518" w:rsidRDefault="00D21518" w:rsidP="00D21518"/>
    <w:p w:rsidR="00D21518" w:rsidRPr="003967B6" w:rsidRDefault="00D21518" w:rsidP="00D21518">
      <w:pPr>
        <w:jc w:val="center"/>
        <w:rPr>
          <w:b/>
        </w:rPr>
      </w:pPr>
      <w:r>
        <w:rPr>
          <w:b/>
        </w:rPr>
        <w:t xml:space="preserve">Заполнение блока </w:t>
      </w:r>
      <w:r w:rsidRPr="00D21518">
        <w:rPr>
          <w:b/>
          <w:i/>
        </w:rPr>
        <w:t xml:space="preserve">«Отчетные данные (показатели </w:t>
      </w:r>
      <w:r>
        <w:rPr>
          <w:b/>
          <w:i/>
        </w:rPr>
        <w:t>качества</w:t>
      </w:r>
      <w:r w:rsidRPr="00D21518">
        <w:rPr>
          <w:b/>
          <w:i/>
        </w:rPr>
        <w:t>)»</w:t>
      </w:r>
    </w:p>
    <w:p w:rsidR="00417CE7" w:rsidRDefault="00417CE7" w:rsidP="00417CE7">
      <w:pPr>
        <w:pStyle w:val="a3"/>
        <w:numPr>
          <w:ilvl w:val="0"/>
          <w:numId w:val="2"/>
        </w:numPr>
        <w:ind w:left="567" w:hanging="283"/>
      </w:pPr>
      <w:r>
        <w:t xml:space="preserve">В блоке </w:t>
      </w:r>
      <w:r w:rsidRPr="00637D36">
        <w:rPr>
          <w:b/>
          <w:i/>
        </w:rPr>
        <w:t xml:space="preserve">«Отчетные данные (показатели </w:t>
      </w:r>
      <w:r>
        <w:rPr>
          <w:b/>
          <w:i/>
        </w:rPr>
        <w:t>качества</w:t>
      </w:r>
      <w:r w:rsidRPr="00637D36">
        <w:rPr>
          <w:b/>
          <w:i/>
        </w:rPr>
        <w:t>)»</w:t>
      </w:r>
      <w:r>
        <w:t xml:space="preserve"> </w:t>
      </w:r>
      <w:proofErr w:type="gramStart"/>
      <w:r>
        <w:t>находится  таблица</w:t>
      </w:r>
      <w:proofErr w:type="gramEnd"/>
      <w:r>
        <w:t xml:space="preserve"> с наименованием показателей и их количеством. Первоначально все строки красного цвета. После заполнения всех данных строка меняет цвет на зеленый (при отсутствии отклонений) или желтый (при наличии отклонений)</w:t>
      </w:r>
      <w:r w:rsidRPr="00742740">
        <w:t>.</w:t>
      </w:r>
    </w:p>
    <w:p w:rsidR="00417CE7" w:rsidRDefault="00417CE7" w:rsidP="00417CE7">
      <w:pPr>
        <w:pStyle w:val="a3"/>
        <w:numPr>
          <w:ilvl w:val="0"/>
          <w:numId w:val="2"/>
        </w:numPr>
        <w:ind w:left="567" w:hanging="283"/>
      </w:pPr>
      <w:r>
        <w:t xml:space="preserve">Для заполнения данных по конкретной строке необходимо нажать </w:t>
      </w:r>
      <w:r w:rsidRPr="000667D4">
        <w:rPr>
          <w:b/>
          <w:i/>
        </w:rPr>
        <w:t>ссылку «Редактировать запись»</w:t>
      </w:r>
      <w:r>
        <w:t xml:space="preserve"> (изображение карандаша) в соответствующей строке таблицы слева.</w:t>
      </w:r>
    </w:p>
    <w:p w:rsidR="00417CE7" w:rsidRDefault="00417CE7" w:rsidP="00417CE7">
      <w:pPr>
        <w:pStyle w:val="a3"/>
        <w:numPr>
          <w:ilvl w:val="0"/>
          <w:numId w:val="2"/>
        </w:numPr>
        <w:ind w:left="567" w:hanging="283"/>
      </w:pPr>
      <w:r>
        <w:t xml:space="preserve">Необходимо заполнить поле </w:t>
      </w:r>
      <w:r w:rsidRPr="00417CE7">
        <w:rPr>
          <w:b/>
          <w:i/>
        </w:rPr>
        <w:t>«Фактическое значение за отчетный период».</w:t>
      </w:r>
    </w:p>
    <w:p w:rsidR="00417CE7" w:rsidRPr="00417CE7" w:rsidRDefault="00417CE7" w:rsidP="00417CE7">
      <w:pPr>
        <w:pStyle w:val="a3"/>
        <w:numPr>
          <w:ilvl w:val="0"/>
          <w:numId w:val="2"/>
        </w:numPr>
        <w:ind w:left="567" w:hanging="283"/>
      </w:pPr>
      <w:r>
        <w:t xml:space="preserve">Если </w:t>
      </w:r>
      <w:r w:rsidRPr="00BC21E9">
        <w:rPr>
          <w:b/>
          <w:i/>
        </w:rPr>
        <w:t>«</w:t>
      </w:r>
      <w:proofErr w:type="gramStart"/>
      <w:r w:rsidRPr="00BC21E9">
        <w:rPr>
          <w:b/>
          <w:i/>
        </w:rPr>
        <w:t>Значение</w:t>
      </w:r>
      <w:proofErr w:type="gramEnd"/>
      <w:r w:rsidRPr="00BC21E9">
        <w:rPr>
          <w:b/>
          <w:i/>
        </w:rPr>
        <w:t xml:space="preserve"> утвержденное в государственном задании за отчетный период»</w:t>
      </w:r>
      <w:r>
        <w:t xml:space="preserve"> и введенное </w:t>
      </w:r>
      <w:r w:rsidRPr="00BC21E9">
        <w:rPr>
          <w:b/>
          <w:i/>
        </w:rPr>
        <w:t>«Фактическое значение за отчетный период»</w:t>
      </w:r>
      <w:r>
        <w:t xml:space="preserve"> </w:t>
      </w:r>
      <w:r w:rsidRPr="00417CE7">
        <w:t xml:space="preserve">факт равны, то обязательные для заполнения поля </w:t>
      </w:r>
      <w:r w:rsidR="00BC21E9" w:rsidRPr="00BC21E9">
        <w:rPr>
          <w:b/>
          <w:i/>
        </w:rPr>
        <w:t>«</w:t>
      </w:r>
      <w:r w:rsidRPr="00BC21E9">
        <w:rPr>
          <w:b/>
          <w:i/>
        </w:rPr>
        <w:t>Основание для исполнения государственной работы</w:t>
      </w:r>
      <w:r w:rsidR="00BC21E9">
        <w:t>»</w:t>
      </w:r>
      <w:r w:rsidRPr="00417CE7">
        <w:t xml:space="preserve"> и </w:t>
      </w:r>
      <w:r w:rsidR="00BC21E9" w:rsidRPr="00BC21E9">
        <w:rPr>
          <w:b/>
          <w:i/>
        </w:rPr>
        <w:t>«</w:t>
      </w:r>
      <w:r w:rsidRPr="00BC21E9">
        <w:rPr>
          <w:b/>
          <w:i/>
        </w:rPr>
        <w:t>Источник информации о фактически достигнутых результатах</w:t>
      </w:r>
      <w:r w:rsidR="00BC21E9" w:rsidRPr="00BC21E9">
        <w:rPr>
          <w:b/>
          <w:i/>
        </w:rPr>
        <w:t>»</w:t>
      </w:r>
      <w:r w:rsidR="00BC21E9">
        <w:t>.</w:t>
      </w:r>
    </w:p>
    <w:p w:rsidR="00417CE7" w:rsidRPr="00417CE7" w:rsidRDefault="00417CE7" w:rsidP="00417CE7">
      <w:pPr>
        <w:pStyle w:val="a3"/>
        <w:numPr>
          <w:ilvl w:val="0"/>
          <w:numId w:val="2"/>
        </w:numPr>
        <w:ind w:left="567" w:hanging="283"/>
      </w:pPr>
      <w:r w:rsidRPr="00417CE7">
        <w:t xml:space="preserve">Если </w:t>
      </w:r>
      <w:r w:rsidRPr="00BC21E9">
        <w:rPr>
          <w:b/>
          <w:i/>
        </w:rPr>
        <w:t>«</w:t>
      </w:r>
      <w:proofErr w:type="gramStart"/>
      <w:r w:rsidRPr="00BC21E9">
        <w:rPr>
          <w:b/>
          <w:i/>
        </w:rPr>
        <w:t>Значение</w:t>
      </w:r>
      <w:proofErr w:type="gramEnd"/>
      <w:r w:rsidRPr="00BC21E9">
        <w:rPr>
          <w:b/>
          <w:i/>
        </w:rPr>
        <w:t xml:space="preserve"> утвержденное в государственном задании за отчетный период»</w:t>
      </w:r>
      <w:r w:rsidRPr="00417CE7">
        <w:t xml:space="preserve"> и введенное </w:t>
      </w:r>
      <w:r w:rsidRPr="00BC21E9">
        <w:rPr>
          <w:b/>
          <w:i/>
        </w:rPr>
        <w:t>«Фактическое значение за отчетный период»</w:t>
      </w:r>
      <w:r w:rsidRPr="00417CE7">
        <w:t xml:space="preserve"> факт </w:t>
      </w:r>
      <w:r w:rsidR="00C14C97">
        <w:t xml:space="preserve">не </w:t>
      </w:r>
      <w:bookmarkStart w:id="0" w:name="_GoBack"/>
      <w:bookmarkEnd w:id="0"/>
      <w:r w:rsidRPr="00417CE7">
        <w:t>равны, то</w:t>
      </w:r>
      <w:r>
        <w:t xml:space="preserve"> </w:t>
      </w:r>
      <w:r w:rsidRPr="00417CE7">
        <w:t xml:space="preserve">обязательные для заполнения поля </w:t>
      </w:r>
      <w:r w:rsidR="00BC21E9" w:rsidRPr="00BC21E9">
        <w:rPr>
          <w:b/>
          <w:i/>
        </w:rPr>
        <w:t>«</w:t>
      </w:r>
      <w:r w:rsidRPr="00BC21E9">
        <w:rPr>
          <w:b/>
          <w:i/>
        </w:rPr>
        <w:t>Основание для исполнения государственной работы</w:t>
      </w:r>
      <w:r w:rsidR="00BC21E9" w:rsidRPr="00BC21E9">
        <w:rPr>
          <w:b/>
          <w:i/>
        </w:rPr>
        <w:t>»</w:t>
      </w:r>
      <w:r w:rsidRPr="00417CE7">
        <w:t xml:space="preserve">, </w:t>
      </w:r>
      <w:r w:rsidR="00BC21E9" w:rsidRPr="00BC21E9">
        <w:rPr>
          <w:b/>
          <w:i/>
        </w:rPr>
        <w:t>«</w:t>
      </w:r>
      <w:r w:rsidRPr="00BC21E9">
        <w:rPr>
          <w:b/>
          <w:i/>
        </w:rPr>
        <w:t>Характеристика причин отклонения от запланированных значений</w:t>
      </w:r>
      <w:r w:rsidR="00BC21E9">
        <w:t>»</w:t>
      </w:r>
      <w:r w:rsidRPr="00417CE7">
        <w:t xml:space="preserve"> и </w:t>
      </w:r>
      <w:r w:rsidR="00BC21E9" w:rsidRPr="00BC21E9">
        <w:rPr>
          <w:b/>
          <w:i/>
        </w:rPr>
        <w:t>«</w:t>
      </w:r>
      <w:r w:rsidRPr="00BC21E9">
        <w:rPr>
          <w:b/>
          <w:i/>
        </w:rPr>
        <w:t>Источник информации о фактически достигнутых результатах</w:t>
      </w:r>
      <w:r w:rsidR="00BC21E9" w:rsidRPr="00BC21E9">
        <w:rPr>
          <w:b/>
          <w:i/>
        </w:rPr>
        <w:t>»</w:t>
      </w:r>
      <w:r w:rsidR="00BC21E9">
        <w:t>.</w:t>
      </w:r>
    </w:p>
    <w:p w:rsidR="00417CE7" w:rsidRDefault="00417CE7" w:rsidP="00417CE7">
      <w:pPr>
        <w:pStyle w:val="a3"/>
        <w:ind w:left="1080"/>
      </w:pPr>
    </w:p>
    <w:p w:rsidR="00D21518" w:rsidRPr="003967B6" w:rsidRDefault="00D21518" w:rsidP="00D21518">
      <w:pPr>
        <w:jc w:val="center"/>
        <w:rPr>
          <w:b/>
        </w:rPr>
      </w:pPr>
      <w:r>
        <w:rPr>
          <w:b/>
        </w:rPr>
        <w:t xml:space="preserve">Заполнение блока </w:t>
      </w:r>
      <w:r w:rsidRPr="00D21518">
        <w:rPr>
          <w:b/>
          <w:i/>
        </w:rPr>
        <w:t>«Отчетные данные (показатели объема)»</w:t>
      </w:r>
    </w:p>
    <w:p w:rsidR="002022A4" w:rsidRDefault="001D4599" w:rsidP="00417CE7">
      <w:pPr>
        <w:pStyle w:val="a3"/>
        <w:numPr>
          <w:ilvl w:val="0"/>
          <w:numId w:val="3"/>
        </w:numPr>
        <w:ind w:left="567" w:hanging="283"/>
      </w:pPr>
      <w:r>
        <w:t xml:space="preserve">В блоке </w:t>
      </w:r>
      <w:r w:rsidR="00637D36" w:rsidRPr="00637D36">
        <w:rPr>
          <w:b/>
          <w:i/>
        </w:rPr>
        <w:t>«Отчетные данные (показатели объема)»</w:t>
      </w:r>
      <w:r w:rsidR="00242874">
        <w:t xml:space="preserve"> </w:t>
      </w:r>
      <w:proofErr w:type="gramStart"/>
      <w:r w:rsidR="00242874">
        <w:t xml:space="preserve">находится </w:t>
      </w:r>
      <w:r w:rsidR="006761CF">
        <w:t xml:space="preserve"> таблица</w:t>
      </w:r>
      <w:proofErr w:type="gramEnd"/>
      <w:r w:rsidR="006761CF">
        <w:t xml:space="preserve"> со строками </w:t>
      </w:r>
      <w:r w:rsidR="00BA26F4">
        <w:t>работ и их количеством</w:t>
      </w:r>
      <w:r w:rsidR="006761CF">
        <w:t>. Первоначально все строки красного цвета. После заполнения всех данных строка меняет цвет на зеленый</w:t>
      </w:r>
      <w:r w:rsidR="006761CF" w:rsidRPr="00742740">
        <w:t>.</w:t>
      </w:r>
    </w:p>
    <w:p w:rsidR="006761CF" w:rsidRDefault="00CE256B" w:rsidP="00417CE7">
      <w:pPr>
        <w:pStyle w:val="a3"/>
        <w:numPr>
          <w:ilvl w:val="0"/>
          <w:numId w:val="3"/>
        </w:numPr>
        <w:ind w:left="567" w:hanging="283"/>
      </w:pPr>
      <w:r>
        <w:t xml:space="preserve">Для заполнения данных по конкретной строке необходимо нажать </w:t>
      </w:r>
      <w:r w:rsidR="000667D4" w:rsidRPr="000667D4">
        <w:rPr>
          <w:b/>
          <w:i/>
        </w:rPr>
        <w:t>ссылку «Редактировать</w:t>
      </w:r>
      <w:r w:rsidRPr="000667D4">
        <w:rPr>
          <w:b/>
          <w:i/>
        </w:rPr>
        <w:t xml:space="preserve"> </w:t>
      </w:r>
      <w:r w:rsidR="000667D4" w:rsidRPr="000667D4">
        <w:rPr>
          <w:b/>
          <w:i/>
        </w:rPr>
        <w:t>запись»</w:t>
      </w:r>
      <w:r w:rsidR="000667D4">
        <w:t xml:space="preserve"> </w:t>
      </w:r>
      <w:r>
        <w:t>(изображение карандаша) в соответствующей строке таблицы</w:t>
      </w:r>
      <w:r w:rsidR="000667D4">
        <w:t xml:space="preserve"> слева</w:t>
      </w:r>
      <w:r>
        <w:t>.</w:t>
      </w:r>
    </w:p>
    <w:p w:rsidR="00716F6E" w:rsidRPr="0099043A" w:rsidRDefault="00716F6E" w:rsidP="00417CE7">
      <w:pPr>
        <w:pStyle w:val="a3"/>
        <w:numPr>
          <w:ilvl w:val="0"/>
          <w:numId w:val="3"/>
        </w:numPr>
        <w:ind w:left="567" w:hanging="283"/>
      </w:pPr>
      <w:r>
        <w:t>Поле «</w:t>
      </w:r>
      <w:r w:rsidRPr="00716F6E">
        <w:t>Фактическое значение за отчетный период</w:t>
      </w:r>
      <w:r>
        <w:t xml:space="preserve">» заполняется автоматически после добавления отчетов по работам. Количество работ не может превышать </w:t>
      </w:r>
      <w:r w:rsidRPr="00FB5606">
        <w:rPr>
          <w:b/>
          <w:i/>
        </w:rPr>
        <w:t xml:space="preserve">Значения </w:t>
      </w:r>
      <w:r w:rsidRPr="00FB5606">
        <w:rPr>
          <w:b/>
          <w:i/>
        </w:rPr>
        <w:lastRenderedPageBreak/>
        <w:t>утвержденное в государственном задании за отчетный период</w:t>
      </w:r>
      <w:r>
        <w:rPr>
          <w:b/>
        </w:rPr>
        <w:t>.</w:t>
      </w:r>
      <w:r>
        <w:t xml:space="preserve"> Строка изменит красный цвет на зеленый после ввода всех работ у выбора у них </w:t>
      </w:r>
      <w:r w:rsidRPr="00716F6E">
        <w:t>Отметка о выпол</w:t>
      </w:r>
      <w:r w:rsidR="0099043A">
        <w:t>н</w:t>
      </w:r>
      <w:r w:rsidRPr="00716F6E">
        <w:t>ении работы</w:t>
      </w:r>
      <w:r w:rsidR="0099043A">
        <w:t xml:space="preserve"> на </w:t>
      </w:r>
      <w:r w:rsidR="0099043A" w:rsidRPr="0099043A">
        <w:rPr>
          <w:b/>
        </w:rPr>
        <w:t>«Выполнено»</w:t>
      </w:r>
      <w:r w:rsidR="0099043A">
        <w:rPr>
          <w:b/>
        </w:rPr>
        <w:t xml:space="preserve">. </w:t>
      </w:r>
    </w:p>
    <w:p w:rsidR="0099043A" w:rsidRDefault="0099043A" w:rsidP="00417CE7">
      <w:pPr>
        <w:pStyle w:val="a3"/>
        <w:numPr>
          <w:ilvl w:val="0"/>
          <w:numId w:val="3"/>
        </w:numPr>
        <w:ind w:left="567" w:hanging="283"/>
      </w:pPr>
      <w:r>
        <w:t xml:space="preserve">Для добавления работы нажать кнопку </w:t>
      </w:r>
      <w:r w:rsidR="00FB5606" w:rsidRPr="00FB5606">
        <w:rPr>
          <w:b/>
          <w:i/>
        </w:rPr>
        <w:t>«Добавить отчет о работе»</w:t>
      </w:r>
      <w:r w:rsidR="00FB5606">
        <w:t xml:space="preserve">. </w:t>
      </w:r>
    </w:p>
    <w:p w:rsidR="00FB5606" w:rsidRDefault="00FB5606" w:rsidP="00417CE7">
      <w:pPr>
        <w:pStyle w:val="a3"/>
        <w:numPr>
          <w:ilvl w:val="0"/>
          <w:numId w:val="3"/>
        </w:numPr>
        <w:ind w:left="567" w:hanging="283"/>
      </w:pPr>
      <w:r>
        <w:t xml:space="preserve">В открывшемся окне </w:t>
      </w:r>
      <w:r w:rsidRPr="00FB5606">
        <w:rPr>
          <w:b/>
          <w:i/>
        </w:rPr>
        <w:t>«Добавление отчета о проведенной работе»</w:t>
      </w:r>
      <w:r>
        <w:t xml:space="preserve"> заполнить все поля, данные по которым возможно внести на настоящий момент. Нажать кнопку </w:t>
      </w:r>
      <w:r w:rsidRPr="00FB5606">
        <w:rPr>
          <w:b/>
          <w:i/>
        </w:rPr>
        <w:t>«Добавить»</w:t>
      </w:r>
      <w:r w:rsidR="00C223E1">
        <w:rPr>
          <w:b/>
          <w:i/>
        </w:rPr>
        <w:t>.</w:t>
      </w:r>
    </w:p>
    <w:p w:rsidR="00C223E1" w:rsidRPr="00C223E1" w:rsidRDefault="00C223E1" w:rsidP="00417CE7">
      <w:pPr>
        <w:pStyle w:val="a3"/>
        <w:numPr>
          <w:ilvl w:val="0"/>
          <w:numId w:val="3"/>
        </w:numPr>
        <w:ind w:left="567" w:hanging="283"/>
      </w:pPr>
      <w:r w:rsidRPr="00C223E1">
        <w:t>ОБРАТИТЬ ВНИМАНИЕ! Скан файла не прикрепляется, если не заполнено поле «Описание скана (тематика работы)».  Также отметку о выполнении работы можно изменить только после добавления скана и сохранения данных.</w:t>
      </w:r>
    </w:p>
    <w:p w:rsidR="00C223E1" w:rsidRDefault="00C223E1" w:rsidP="00417CE7">
      <w:pPr>
        <w:pStyle w:val="a3"/>
        <w:numPr>
          <w:ilvl w:val="0"/>
          <w:numId w:val="3"/>
        </w:numPr>
        <w:ind w:left="567" w:hanging="283"/>
      </w:pPr>
      <w:r w:rsidRPr="00C223E1">
        <w:t xml:space="preserve">Для удаления ошибочно введенной </w:t>
      </w:r>
      <w:r>
        <w:t>работы</w:t>
      </w:r>
      <w:r w:rsidRPr="00C223E1">
        <w:t xml:space="preserve"> необходимо нажать ссылку «Удалить запись» (изображение красного крестика) в соответствующей строке таблицы слева.</w:t>
      </w:r>
    </w:p>
    <w:p w:rsidR="00C223E1" w:rsidRDefault="00C223E1" w:rsidP="00417CE7">
      <w:pPr>
        <w:pStyle w:val="a3"/>
        <w:numPr>
          <w:ilvl w:val="0"/>
          <w:numId w:val="3"/>
        </w:numPr>
        <w:ind w:left="567" w:hanging="283"/>
      </w:pPr>
      <w:r w:rsidRPr="00C223E1">
        <w:t xml:space="preserve">Для </w:t>
      </w:r>
      <w:r>
        <w:t>дополнения или изменения</w:t>
      </w:r>
      <w:r w:rsidRPr="00C223E1">
        <w:t xml:space="preserve"> </w:t>
      </w:r>
      <w:r>
        <w:t>данных по работе</w:t>
      </w:r>
      <w:r w:rsidRPr="00C223E1">
        <w:t xml:space="preserve"> необходимо нажать ссылку «Редактировать запись» (изображение карандаша) в соответствующей строке таблицы слева.</w:t>
      </w:r>
    </w:p>
    <w:p w:rsidR="002B2D2B" w:rsidRPr="002B2D2B" w:rsidRDefault="002B2D2B" w:rsidP="00417CE7">
      <w:pPr>
        <w:pStyle w:val="a3"/>
        <w:numPr>
          <w:ilvl w:val="0"/>
          <w:numId w:val="3"/>
        </w:numPr>
        <w:ind w:left="567" w:hanging="283"/>
      </w:pPr>
      <w:r w:rsidRPr="002B2D2B">
        <w:t>Возможно, что при предварительном отчете строки останутся красного цвета, т.к. возможно не будет сканов и отметки о выполнении. Но необходимо заполнить тематику всех работ, основание для исполнения государственной работы, результаты, запланированные в государственном задании на отчетный финансовый год.</w:t>
      </w:r>
    </w:p>
    <w:p w:rsidR="002B2D2B" w:rsidRDefault="002B2D2B" w:rsidP="00D21518">
      <w:pPr>
        <w:pStyle w:val="a3"/>
        <w:ind w:left="709" w:hanging="283"/>
      </w:pPr>
    </w:p>
    <w:p w:rsidR="002B2D2B" w:rsidRPr="00C223E1" w:rsidRDefault="002B2D2B" w:rsidP="002B2D2B"/>
    <w:sectPr w:rsidR="002B2D2B" w:rsidRPr="00C2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C40"/>
    <w:multiLevelType w:val="hybridMultilevel"/>
    <w:tmpl w:val="DCDC9A0A"/>
    <w:lvl w:ilvl="0" w:tplc="5C8AA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33688"/>
    <w:multiLevelType w:val="hybridMultilevel"/>
    <w:tmpl w:val="0184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E7AA5"/>
    <w:multiLevelType w:val="hybridMultilevel"/>
    <w:tmpl w:val="DCDC9A0A"/>
    <w:lvl w:ilvl="0" w:tplc="5C8AA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66"/>
    <w:rsid w:val="000667D4"/>
    <w:rsid w:val="000A2B7D"/>
    <w:rsid w:val="00195A1F"/>
    <w:rsid w:val="001D4599"/>
    <w:rsid w:val="002022A4"/>
    <w:rsid w:val="00242874"/>
    <w:rsid w:val="002B2D2B"/>
    <w:rsid w:val="003967B6"/>
    <w:rsid w:val="00402CA2"/>
    <w:rsid w:val="00417CE7"/>
    <w:rsid w:val="0050663A"/>
    <w:rsid w:val="005C3E98"/>
    <w:rsid w:val="00604B8C"/>
    <w:rsid w:val="00605F5B"/>
    <w:rsid w:val="00637D36"/>
    <w:rsid w:val="006761CF"/>
    <w:rsid w:val="006861CB"/>
    <w:rsid w:val="00716F6E"/>
    <w:rsid w:val="00742740"/>
    <w:rsid w:val="008252D8"/>
    <w:rsid w:val="00853E97"/>
    <w:rsid w:val="008B0A80"/>
    <w:rsid w:val="008C45C5"/>
    <w:rsid w:val="00903A7B"/>
    <w:rsid w:val="009442EE"/>
    <w:rsid w:val="009727D3"/>
    <w:rsid w:val="0099043A"/>
    <w:rsid w:val="009C3658"/>
    <w:rsid w:val="00A543C7"/>
    <w:rsid w:val="00AF0886"/>
    <w:rsid w:val="00B4532C"/>
    <w:rsid w:val="00BA26F4"/>
    <w:rsid w:val="00BC21E9"/>
    <w:rsid w:val="00BC59B9"/>
    <w:rsid w:val="00BD68F7"/>
    <w:rsid w:val="00C14C97"/>
    <w:rsid w:val="00C223E1"/>
    <w:rsid w:val="00C310A5"/>
    <w:rsid w:val="00C70B66"/>
    <w:rsid w:val="00C945EC"/>
    <w:rsid w:val="00CA78EC"/>
    <w:rsid w:val="00CB2441"/>
    <w:rsid w:val="00CE256B"/>
    <w:rsid w:val="00D21518"/>
    <w:rsid w:val="00DB2FE1"/>
    <w:rsid w:val="00DF3501"/>
    <w:rsid w:val="00E80AF2"/>
    <w:rsid w:val="00EE482F"/>
    <w:rsid w:val="00F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C1B0"/>
  <w15:chartTrackingRefBased/>
  <w15:docId w15:val="{769FF852-C214-44CA-B69C-230D09A8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Ашенкампф</dc:creator>
  <cp:keywords/>
  <dc:description/>
  <cp:lastModifiedBy>Светлана Ашенкампф</cp:lastModifiedBy>
  <cp:revision>2</cp:revision>
  <dcterms:created xsi:type="dcterms:W3CDTF">2016-09-16T18:16:00Z</dcterms:created>
  <dcterms:modified xsi:type="dcterms:W3CDTF">2016-09-16T18:16:00Z</dcterms:modified>
</cp:coreProperties>
</file>